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32" w:rsidRDefault="00032816" w:rsidP="00032816">
      <w:pPr>
        <w:jc w:val="center"/>
        <w:rPr>
          <w:rFonts w:ascii="Book Antiqua" w:hAnsi="Book Antiqua"/>
          <w:sz w:val="28"/>
          <w:szCs w:val="28"/>
        </w:rPr>
      </w:pPr>
      <w:r>
        <w:rPr>
          <w:rFonts w:ascii="Book Antiqua" w:hAnsi="Book Antiqua"/>
          <w:sz w:val="28"/>
          <w:szCs w:val="28"/>
        </w:rPr>
        <w:t>DOCUMENTS THAT YOU NEED</w:t>
      </w:r>
    </w:p>
    <w:p w:rsidR="00032816" w:rsidRDefault="00032816" w:rsidP="00032816">
      <w:pPr>
        <w:jc w:val="center"/>
        <w:rPr>
          <w:rFonts w:ascii="Book Antiqua" w:hAnsi="Book Antiqua"/>
          <w:sz w:val="28"/>
          <w:szCs w:val="28"/>
        </w:rPr>
      </w:pPr>
      <w:r>
        <w:rPr>
          <w:rFonts w:ascii="Book Antiqua" w:hAnsi="Book Antiqua"/>
          <w:sz w:val="28"/>
          <w:szCs w:val="28"/>
        </w:rPr>
        <w:t>ONCE YOU CREATE YOUR COOP</w:t>
      </w:r>
    </w:p>
    <w:p w:rsidR="00032816" w:rsidRDefault="00032816" w:rsidP="00032816">
      <w:pPr>
        <w:jc w:val="center"/>
        <w:rPr>
          <w:rFonts w:ascii="Book Antiqua" w:hAnsi="Book Antiqua"/>
          <w:sz w:val="28"/>
          <w:szCs w:val="28"/>
        </w:rPr>
      </w:pPr>
    </w:p>
    <w:p w:rsidR="00032816" w:rsidRDefault="00032816" w:rsidP="00032816">
      <w:pPr>
        <w:pStyle w:val="ListParagraph"/>
        <w:numPr>
          <w:ilvl w:val="0"/>
          <w:numId w:val="1"/>
        </w:numPr>
        <w:rPr>
          <w:rFonts w:ascii="Book Antiqua" w:hAnsi="Book Antiqua"/>
          <w:sz w:val="28"/>
          <w:szCs w:val="28"/>
        </w:rPr>
      </w:pPr>
      <w:r>
        <w:rPr>
          <w:rFonts w:ascii="Book Antiqua" w:hAnsi="Book Antiqua"/>
          <w:sz w:val="28"/>
          <w:szCs w:val="28"/>
        </w:rPr>
        <w:t>Articles of Incorporation</w:t>
      </w:r>
    </w:p>
    <w:p w:rsidR="00032816" w:rsidRDefault="00032816" w:rsidP="00032816">
      <w:pPr>
        <w:pStyle w:val="ListParagraph"/>
        <w:ind w:left="1440"/>
        <w:rPr>
          <w:rFonts w:ascii="Book Antiqua" w:hAnsi="Book Antiqua"/>
          <w:sz w:val="28"/>
          <w:szCs w:val="28"/>
        </w:rPr>
      </w:pPr>
      <w:r>
        <w:rPr>
          <w:rFonts w:ascii="Book Antiqua" w:hAnsi="Book Antiqua"/>
          <w:sz w:val="28"/>
          <w:szCs w:val="28"/>
        </w:rPr>
        <w:t>Can be basic</w:t>
      </w:r>
    </w:p>
    <w:p w:rsidR="00032816" w:rsidRDefault="00032816" w:rsidP="00032816">
      <w:pPr>
        <w:pStyle w:val="ListParagraph"/>
        <w:ind w:left="1440"/>
        <w:rPr>
          <w:rFonts w:ascii="Book Antiqua" w:hAnsi="Book Antiqua"/>
          <w:sz w:val="28"/>
          <w:szCs w:val="28"/>
        </w:rPr>
      </w:pPr>
      <w:r>
        <w:rPr>
          <w:rFonts w:ascii="Book Antiqua" w:hAnsi="Book Antiqua"/>
          <w:sz w:val="28"/>
          <w:szCs w:val="28"/>
        </w:rPr>
        <w:t>Decide about needing 501c3 language or not</w:t>
      </w:r>
    </w:p>
    <w:p w:rsidR="00A04106" w:rsidRDefault="00A04106" w:rsidP="00032816">
      <w:pPr>
        <w:pStyle w:val="ListParagraph"/>
        <w:ind w:left="1440"/>
        <w:rPr>
          <w:rFonts w:ascii="Book Antiqua" w:hAnsi="Book Antiqua"/>
          <w:sz w:val="28"/>
          <w:szCs w:val="28"/>
        </w:rPr>
      </w:pPr>
      <w:r>
        <w:rPr>
          <w:rFonts w:ascii="Book Antiqua" w:hAnsi="Book Antiqua"/>
          <w:sz w:val="28"/>
          <w:szCs w:val="28"/>
        </w:rPr>
        <w:t>Does your state have a Coop Statute?</w:t>
      </w:r>
    </w:p>
    <w:p w:rsidR="00A04106" w:rsidRPr="00032816" w:rsidRDefault="00A04106" w:rsidP="00032816">
      <w:pPr>
        <w:pStyle w:val="ListParagraph"/>
        <w:ind w:left="1440"/>
        <w:rPr>
          <w:rFonts w:ascii="Book Antiqua" w:hAnsi="Book Antiqua"/>
          <w:sz w:val="28"/>
          <w:szCs w:val="28"/>
        </w:rPr>
      </w:pPr>
      <w:r>
        <w:rPr>
          <w:rFonts w:ascii="Book Antiqua" w:hAnsi="Book Antiqua"/>
          <w:sz w:val="28"/>
          <w:szCs w:val="28"/>
        </w:rPr>
        <w:tab/>
        <w:t>If not – do you want to use your state law, or WI/Minn?</w:t>
      </w:r>
      <w:bookmarkStart w:id="0" w:name="_GoBack"/>
      <w:bookmarkEnd w:id="0"/>
    </w:p>
    <w:p w:rsidR="00032816" w:rsidRDefault="00032816" w:rsidP="00032816">
      <w:pPr>
        <w:pStyle w:val="ListParagraph"/>
        <w:rPr>
          <w:rFonts w:ascii="Book Antiqua" w:hAnsi="Book Antiqua"/>
          <w:sz w:val="28"/>
          <w:szCs w:val="28"/>
        </w:rPr>
      </w:pPr>
    </w:p>
    <w:p w:rsidR="00032816" w:rsidRDefault="00032816" w:rsidP="00032816">
      <w:pPr>
        <w:pStyle w:val="ListParagraph"/>
        <w:numPr>
          <w:ilvl w:val="0"/>
          <w:numId w:val="1"/>
        </w:numPr>
        <w:rPr>
          <w:rFonts w:ascii="Book Antiqua" w:hAnsi="Book Antiqua"/>
          <w:sz w:val="28"/>
          <w:szCs w:val="28"/>
        </w:rPr>
      </w:pPr>
      <w:r>
        <w:rPr>
          <w:rFonts w:ascii="Book Antiqua" w:hAnsi="Book Antiqua"/>
          <w:sz w:val="28"/>
          <w:szCs w:val="28"/>
        </w:rPr>
        <w:t>By Laws</w:t>
      </w:r>
    </w:p>
    <w:p w:rsidR="00032816" w:rsidRDefault="00032816" w:rsidP="00032816">
      <w:pPr>
        <w:pStyle w:val="ListParagraph"/>
        <w:ind w:left="1440"/>
        <w:rPr>
          <w:rFonts w:ascii="Book Antiqua" w:hAnsi="Book Antiqua"/>
          <w:sz w:val="28"/>
          <w:szCs w:val="28"/>
        </w:rPr>
      </w:pPr>
      <w:r>
        <w:rPr>
          <w:rFonts w:ascii="Book Antiqua" w:hAnsi="Book Antiqua"/>
          <w:sz w:val="28"/>
          <w:szCs w:val="28"/>
        </w:rPr>
        <w:t>This is where you spell out how you run meetings and make decisions, who your officers are and what powers they have, etc.</w:t>
      </w:r>
    </w:p>
    <w:p w:rsidR="00032816" w:rsidRDefault="00032816" w:rsidP="00032816">
      <w:pPr>
        <w:pStyle w:val="ListParagraph"/>
        <w:ind w:left="1440"/>
        <w:rPr>
          <w:rFonts w:ascii="Book Antiqua" w:hAnsi="Book Antiqua"/>
          <w:sz w:val="28"/>
          <w:szCs w:val="28"/>
        </w:rPr>
      </w:pPr>
      <w:r>
        <w:rPr>
          <w:rFonts w:ascii="Book Antiqua" w:hAnsi="Book Antiqua"/>
          <w:sz w:val="28"/>
          <w:szCs w:val="28"/>
        </w:rPr>
        <w:t>Consensus?  Watch out – be careful.</w:t>
      </w:r>
    </w:p>
    <w:p w:rsidR="00032816" w:rsidRPr="00032816" w:rsidRDefault="00032816" w:rsidP="00032816">
      <w:pPr>
        <w:rPr>
          <w:rFonts w:ascii="Book Antiqua" w:hAnsi="Book Antiqua"/>
          <w:sz w:val="28"/>
          <w:szCs w:val="28"/>
        </w:rPr>
      </w:pPr>
    </w:p>
    <w:p w:rsidR="00032816" w:rsidRDefault="00032816" w:rsidP="00032816">
      <w:pPr>
        <w:pStyle w:val="ListParagraph"/>
        <w:numPr>
          <w:ilvl w:val="0"/>
          <w:numId w:val="1"/>
        </w:numPr>
        <w:rPr>
          <w:rFonts w:ascii="Book Antiqua" w:hAnsi="Book Antiqua"/>
          <w:sz w:val="28"/>
          <w:szCs w:val="28"/>
        </w:rPr>
      </w:pPr>
      <w:r w:rsidRPr="00032816">
        <w:rPr>
          <w:rFonts w:ascii="Book Antiqua" w:hAnsi="Book Antiqua"/>
          <w:sz w:val="28"/>
          <w:szCs w:val="28"/>
        </w:rPr>
        <w:t>Rules or Policies</w:t>
      </w:r>
    </w:p>
    <w:p w:rsidR="00032816" w:rsidRPr="00032816" w:rsidRDefault="00032816" w:rsidP="00032816">
      <w:pPr>
        <w:pStyle w:val="ListParagraph"/>
        <w:ind w:left="1440"/>
        <w:rPr>
          <w:rFonts w:ascii="Book Antiqua" w:hAnsi="Book Antiqua"/>
          <w:sz w:val="28"/>
          <w:szCs w:val="28"/>
        </w:rPr>
      </w:pPr>
      <w:r>
        <w:rPr>
          <w:rFonts w:ascii="Book Antiqua" w:hAnsi="Book Antiqua"/>
          <w:sz w:val="28"/>
          <w:szCs w:val="28"/>
        </w:rPr>
        <w:t>Just like Bylaws – but “extra” – much easier to modify</w:t>
      </w:r>
    </w:p>
    <w:p w:rsidR="00032816" w:rsidRDefault="00032816" w:rsidP="00032816">
      <w:pPr>
        <w:pStyle w:val="ListParagraph"/>
        <w:rPr>
          <w:rFonts w:ascii="Book Antiqua" w:hAnsi="Book Antiqua"/>
          <w:sz w:val="28"/>
          <w:szCs w:val="28"/>
        </w:rPr>
      </w:pPr>
    </w:p>
    <w:p w:rsidR="00032816" w:rsidRDefault="00032816" w:rsidP="00032816">
      <w:pPr>
        <w:pStyle w:val="ListParagraph"/>
        <w:numPr>
          <w:ilvl w:val="0"/>
          <w:numId w:val="1"/>
        </w:numPr>
        <w:rPr>
          <w:rFonts w:ascii="Book Antiqua" w:hAnsi="Book Antiqua"/>
          <w:sz w:val="28"/>
          <w:szCs w:val="28"/>
        </w:rPr>
      </w:pPr>
      <w:r>
        <w:rPr>
          <w:rFonts w:ascii="Book Antiqua" w:hAnsi="Book Antiqua"/>
          <w:sz w:val="28"/>
          <w:szCs w:val="28"/>
        </w:rPr>
        <w:t>Rental Agreement – Lease – Membership Agreement</w:t>
      </w:r>
    </w:p>
    <w:p w:rsidR="00032816" w:rsidRDefault="00032816" w:rsidP="00032816">
      <w:pPr>
        <w:pStyle w:val="ListParagraph"/>
        <w:ind w:left="1440"/>
        <w:rPr>
          <w:rFonts w:ascii="Book Antiqua" w:hAnsi="Book Antiqua"/>
          <w:sz w:val="28"/>
          <w:szCs w:val="28"/>
        </w:rPr>
      </w:pPr>
      <w:r>
        <w:rPr>
          <w:rFonts w:ascii="Book Antiqua" w:hAnsi="Book Antiqua"/>
          <w:sz w:val="28"/>
          <w:szCs w:val="28"/>
        </w:rPr>
        <w:t>The document members sign when they move in</w:t>
      </w:r>
    </w:p>
    <w:p w:rsidR="00032816" w:rsidRDefault="00032816" w:rsidP="00032816">
      <w:pPr>
        <w:pStyle w:val="ListParagraph"/>
        <w:rPr>
          <w:rFonts w:ascii="Book Antiqua" w:hAnsi="Book Antiqua"/>
          <w:sz w:val="28"/>
          <w:szCs w:val="28"/>
        </w:rPr>
      </w:pPr>
    </w:p>
    <w:p w:rsidR="00032816" w:rsidRDefault="00032816" w:rsidP="00032816">
      <w:pPr>
        <w:pStyle w:val="ListParagraph"/>
        <w:rPr>
          <w:rFonts w:ascii="Book Antiqua" w:hAnsi="Book Antiqua"/>
          <w:sz w:val="28"/>
          <w:szCs w:val="28"/>
        </w:rPr>
      </w:pPr>
    </w:p>
    <w:p w:rsidR="00032816" w:rsidRDefault="00032816" w:rsidP="00032816">
      <w:pPr>
        <w:pStyle w:val="ListParagraph"/>
        <w:numPr>
          <w:ilvl w:val="0"/>
          <w:numId w:val="1"/>
        </w:numPr>
        <w:rPr>
          <w:rFonts w:ascii="Book Antiqua" w:hAnsi="Book Antiqua"/>
          <w:sz w:val="28"/>
          <w:szCs w:val="28"/>
        </w:rPr>
      </w:pPr>
      <w:r>
        <w:rPr>
          <w:rFonts w:ascii="Book Antiqua" w:hAnsi="Book Antiqua"/>
          <w:sz w:val="28"/>
          <w:szCs w:val="28"/>
        </w:rPr>
        <w:t xml:space="preserve">A CONSIDERATION:    If you hope to be able to expel members for not following through on their Coop Members Obligations, then you need to have that be stated clearly in your Documents.  If it is not in the Rental Agreement / Membership Agreement, then it needs to be referenced in that Agreement.  </w:t>
      </w:r>
      <w:r w:rsidRPr="00032816">
        <w:rPr>
          <w:rFonts w:ascii="Book Antiqua" w:hAnsi="Book Antiqua"/>
          <w:b/>
          <w:sz w:val="28"/>
          <w:szCs w:val="28"/>
        </w:rPr>
        <w:t>People need to have specifically Agree that they can be evicted for this type of violation.</w:t>
      </w:r>
    </w:p>
    <w:p w:rsidR="00032816" w:rsidRPr="00032816" w:rsidRDefault="00032816" w:rsidP="00032816">
      <w:pPr>
        <w:ind w:left="720"/>
        <w:rPr>
          <w:rFonts w:ascii="Book Antiqua" w:hAnsi="Book Antiqua"/>
          <w:sz w:val="28"/>
          <w:szCs w:val="28"/>
        </w:rPr>
      </w:pPr>
      <w:r>
        <w:rPr>
          <w:rFonts w:ascii="Book Antiqua" w:hAnsi="Book Antiqua"/>
          <w:sz w:val="28"/>
          <w:szCs w:val="28"/>
        </w:rPr>
        <w:t xml:space="preserve">Be clear what the term of occupancy is – make clear it does not </w:t>
      </w:r>
      <w:r w:rsidRPr="00032816">
        <w:rPr>
          <w:rFonts w:ascii="Book Antiqua" w:hAnsi="Book Antiqua"/>
          <w:b/>
          <w:sz w:val="28"/>
          <w:szCs w:val="28"/>
        </w:rPr>
        <w:t>automatically renew</w:t>
      </w:r>
      <w:r>
        <w:rPr>
          <w:rFonts w:ascii="Book Antiqua" w:hAnsi="Book Antiqua"/>
          <w:sz w:val="28"/>
          <w:szCs w:val="28"/>
        </w:rPr>
        <w:t>, unless you really want that</w:t>
      </w:r>
    </w:p>
    <w:sectPr w:rsidR="00032816" w:rsidRPr="00032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10F24"/>
    <w:multiLevelType w:val="hybridMultilevel"/>
    <w:tmpl w:val="D930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16"/>
    <w:rsid w:val="00032816"/>
    <w:rsid w:val="008C0932"/>
    <w:rsid w:val="00A0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00BCE-A054-40B8-AB13-CE67EE4D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sparer</dc:creator>
  <cp:keywords/>
  <dc:description/>
  <cp:lastModifiedBy>david sparer</cp:lastModifiedBy>
  <cp:revision>2</cp:revision>
  <dcterms:created xsi:type="dcterms:W3CDTF">2017-11-11T02:22:00Z</dcterms:created>
  <dcterms:modified xsi:type="dcterms:W3CDTF">2017-11-11T02:36:00Z</dcterms:modified>
</cp:coreProperties>
</file>